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B42" w:rsidRPr="00417B42" w:rsidRDefault="00417B42" w:rsidP="00417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bookmarkStart w:id="0" w:name="_GoBack"/>
      <w:bookmarkEnd w:id="0"/>
      <w:r w:rsidRPr="0041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адание по теме </w:t>
      </w:r>
      <w:proofErr w:type="spellStart"/>
      <w:r w:rsidRPr="00417B4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Дихтомия</w:t>
      </w:r>
      <w:proofErr w:type="spellEnd"/>
      <w:r w:rsidRPr="0041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Востока и Запада</w:t>
      </w:r>
    </w:p>
    <w:p w:rsidR="00417B42" w:rsidRPr="00417B42" w:rsidRDefault="00417B42" w:rsidP="00417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4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17B42" w:rsidRPr="00417B42" w:rsidRDefault="00417B42" w:rsidP="00417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17B4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41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417B42" w:rsidRPr="00417B42" w:rsidRDefault="00417B42" w:rsidP="00417B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4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Вопросы для самопроверки</w:t>
      </w:r>
    </w:p>
    <w:p w:rsidR="00417B42" w:rsidRPr="00417B42" w:rsidRDefault="00417B42" w:rsidP="00417B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4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417B42" w:rsidRPr="00417B42" w:rsidRDefault="00417B42" w:rsidP="00417B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42">
        <w:rPr>
          <w:rFonts w:ascii="Times New Roman" w:eastAsia="Times New Roman" w:hAnsi="Times New Roman" w:cs="Times New Roman"/>
          <w:sz w:val="27"/>
          <w:szCs w:val="27"/>
          <w:lang w:eastAsia="ru-RU"/>
        </w:rPr>
        <w:t>Что собой представляют Восток и Запад как культурные парадигмы?</w:t>
      </w:r>
    </w:p>
    <w:p w:rsidR="00417B42" w:rsidRPr="00417B42" w:rsidRDefault="00417B42" w:rsidP="00417B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4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чем заключаются религиозные </w:t>
      </w:r>
      <w:proofErr w:type="gramStart"/>
      <w:r w:rsidRPr="00417B42">
        <w:rPr>
          <w:rFonts w:ascii="Times New Roman" w:eastAsia="Times New Roman" w:hAnsi="Times New Roman" w:cs="Times New Roman"/>
          <w:sz w:val="27"/>
          <w:szCs w:val="27"/>
          <w:lang w:eastAsia="ru-RU"/>
        </w:rPr>
        <w:t>истоки  различий</w:t>
      </w:r>
      <w:proofErr w:type="gramEnd"/>
      <w:r w:rsidRPr="00417B4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восточной и западной картины мира?</w:t>
      </w:r>
    </w:p>
    <w:p w:rsidR="00417B42" w:rsidRPr="00417B42" w:rsidRDefault="00417B42" w:rsidP="00417B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42">
        <w:rPr>
          <w:rFonts w:ascii="Times New Roman" w:eastAsia="Times New Roman" w:hAnsi="Times New Roman" w:cs="Times New Roman"/>
          <w:sz w:val="27"/>
          <w:szCs w:val="27"/>
          <w:lang w:eastAsia="ru-RU"/>
        </w:rPr>
        <w:t>В чем заключается необходимость и способы существования диалога Востока и Запада условия социально – политических реалий 21 века?</w:t>
      </w:r>
    </w:p>
    <w:p w:rsidR="00417B42" w:rsidRPr="00417B42" w:rsidRDefault="00417B42" w:rsidP="00417B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4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/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B0A"/>
    <w:multiLevelType w:val="multilevel"/>
    <w:tmpl w:val="1AE40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B42"/>
    <w:rsid w:val="00417B42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816225-FEE1-4D2B-8D0A-466D6867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6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2017-05-02T07:27:00Z</dcterms:created>
  <dcterms:modified xsi:type="dcterms:W3CDTF">2017-05-02T07:28:00Z</dcterms:modified>
</cp:coreProperties>
</file>